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7E5" w:rsidRDefault="00882064" w:rsidP="00882064">
      <w:pPr>
        <w:jc w:val="center"/>
        <w:rPr>
          <w:sz w:val="32"/>
          <w:szCs w:val="32"/>
        </w:rPr>
      </w:pPr>
      <w:r w:rsidRPr="00882064">
        <w:rPr>
          <w:rFonts w:hint="eastAsia"/>
          <w:sz w:val="32"/>
          <w:szCs w:val="32"/>
        </w:rPr>
        <w:t>关于</w:t>
      </w:r>
      <w:r w:rsidR="00B45CE3">
        <w:rPr>
          <w:rFonts w:hint="eastAsia"/>
          <w:sz w:val="32"/>
          <w:szCs w:val="32"/>
        </w:rPr>
        <w:t>学生</w:t>
      </w:r>
      <w:r w:rsidR="009B1E86">
        <w:rPr>
          <w:rFonts w:hint="eastAsia"/>
          <w:sz w:val="32"/>
          <w:szCs w:val="32"/>
        </w:rPr>
        <w:t>公寓</w:t>
      </w:r>
      <w:r w:rsidRPr="00882064">
        <w:rPr>
          <w:rFonts w:hint="eastAsia"/>
          <w:sz w:val="32"/>
          <w:szCs w:val="32"/>
        </w:rPr>
        <w:t>住宿费收费的说明</w:t>
      </w:r>
    </w:p>
    <w:p w:rsidR="00882064" w:rsidRDefault="00882064" w:rsidP="00882064">
      <w:pPr>
        <w:rPr>
          <w:sz w:val="32"/>
          <w:szCs w:val="32"/>
        </w:rPr>
      </w:pPr>
    </w:p>
    <w:p w:rsidR="00A85918" w:rsidRPr="00A85918" w:rsidRDefault="00882064" w:rsidP="00882064">
      <w:pPr>
        <w:pStyle w:val="2"/>
        <w:shd w:val="clear" w:color="auto" w:fill="FFFFFF"/>
        <w:spacing w:before="0" w:beforeAutospacing="0" w:after="0" w:afterAutospacing="0"/>
        <w:rPr>
          <w:b w:val="0"/>
          <w:sz w:val="28"/>
          <w:szCs w:val="28"/>
        </w:rPr>
      </w:pPr>
      <w:r w:rsidRPr="00A85918">
        <w:rPr>
          <w:rFonts w:hint="eastAsia"/>
          <w:b w:val="0"/>
          <w:sz w:val="28"/>
          <w:szCs w:val="28"/>
        </w:rPr>
        <w:t xml:space="preserve">    </w:t>
      </w:r>
      <w:r w:rsidR="009B1E86">
        <w:rPr>
          <w:rFonts w:hint="eastAsia"/>
          <w:b w:val="0"/>
          <w:sz w:val="28"/>
          <w:szCs w:val="28"/>
        </w:rPr>
        <w:t>由于</w:t>
      </w:r>
      <w:r w:rsidR="00A85918" w:rsidRPr="00A85918">
        <w:rPr>
          <w:rFonts w:hint="eastAsia"/>
          <w:b w:val="0"/>
          <w:sz w:val="28"/>
          <w:szCs w:val="28"/>
        </w:rPr>
        <w:t>我院学生</w:t>
      </w:r>
      <w:r w:rsidR="009B1E86">
        <w:rPr>
          <w:rFonts w:hint="eastAsia"/>
          <w:b w:val="0"/>
          <w:sz w:val="28"/>
          <w:szCs w:val="28"/>
        </w:rPr>
        <w:t>住宿情况变化较大，因此学生公寓</w:t>
      </w:r>
      <w:r w:rsidR="00A85918" w:rsidRPr="00A85918">
        <w:rPr>
          <w:rFonts w:hint="eastAsia"/>
          <w:b w:val="0"/>
          <w:sz w:val="28"/>
          <w:szCs w:val="28"/>
        </w:rPr>
        <w:t>住宿费收费方式是先预收后清算，即先按每人每年850元或1000元的标准预收，</w:t>
      </w:r>
      <w:r w:rsidR="00097D5C">
        <w:rPr>
          <w:rFonts w:hint="eastAsia"/>
          <w:b w:val="0"/>
          <w:sz w:val="28"/>
          <w:szCs w:val="28"/>
        </w:rPr>
        <w:t>等同学们定好宿舍，</w:t>
      </w:r>
      <w:proofErr w:type="gramStart"/>
      <w:r w:rsidR="00097D5C">
        <w:rPr>
          <w:rFonts w:hint="eastAsia"/>
          <w:b w:val="0"/>
          <w:sz w:val="28"/>
          <w:szCs w:val="28"/>
        </w:rPr>
        <w:t>宿管科</w:t>
      </w:r>
      <w:proofErr w:type="gramEnd"/>
      <w:r w:rsidR="00097D5C">
        <w:rPr>
          <w:rFonts w:hint="eastAsia"/>
          <w:b w:val="0"/>
          <w:sz w:val="28"/>
          <w:szCs w:val="28"/>
        </w:rPr>
        <w:t>把住宿情况传递到财务处，财务处再根据同学们实际住宿情况清算住宿费，多退少补。</w:t>
      </w:r>
    </w:p>
    <w:p w:rsidR="00882064" w:rsidRDefault="00882064" w:rsidP="00A85918">
      <w:pPr>
        <w:pStyle w:val="2"/>
        <w:shd w:val="clear" w:color="auto" w:fill="FFFFFF"/>
        <w:spacing w:before="0" w:beforeAutospacing="0" w:after="0" w:afterAutospacing="0"/>
        <w:ind w:firstLineChars="196" w:firstLine="549"/>
        <w:rPr>
          <w:b w:val="0"/>
          <w:color w:val="333333"/>
          <w:sz w:val="28"/>
          <w:szCs w:val="28"/>
          <w:shd w:val="clear" w:color="auto" w:fill="FFFFFF"/>
        </w:rPr>
      </w:pPr>
      <w:r w:rsidRPr="00882064">
        <w:rPr>
          <w:rFonts w:hint="eastAsia"/>
          <w:b w:val="0"/>
          <w:sz w:val="28"/>
          <w:szCs w:val="28"/>
        </w:rPr>
        <w:t>根据《</w:t>
      </w:r>
      <w:r w:rsidRPr="00882064">
        <w:rPr>
          <w:rFonts w:hint="eastAsia"/>
          <w:b w:val="0"/>
          <w:color w:val="333333"/>
          <w:sz w:val="28"/>
          <w:szCs w:val="28"/>
        </w:rPr>
        <w:t>广西壮族自治区物价局 财政厅 教育厅关于我区公办高等院校和中等职业学校学生宿舍住宿费收费标准有关问题的通知（桂价费〔2015〕88号）</w:t>
      </w:r>
      <w:r w:rsidRPr="00882064">
        <w:rPr>
          <w:rFonts w:hint="eastAsia"/>
          <w:b w:val="0"/>
          <w:sz w:val="28"/>
          <w:szCs w:val="28"/>
        </w:rPr>
        <w:t>》</w:t>
      </w:r>
      <w:r>
        <w:rPr>
          <w:rFonts w:hint="eastAsia"/>
          <w:b w:val="0"/>
          <w:sz w:val="28"/>
          <w:szCs w:val="28"/>
        </w:rPr>
        <w:t>，“</w:t>
      </w:r>
      <w:r w:rsidRPr="00882064">
        <w:rPr>
          <w:rFonts w:hint="eastAsia"/>
          <w:b w:val="0"/>
          <w:color w:val="333333"/>
          <w:sz w:val="28"/>
          <w:szCs w:val="28"/>
          <w:shd w:val="clear" w:color="auto" w:fill="FFFFFF"/>
        </w:rPr>
        <w:t>非新建的学生公寓，加装空调后，可在原住宿费收费标准基础上最高加收150元/人.年，报价格主管部门备案后执行。</w:t>
      </w:r>
      <w:r>
        <w:rPr>
          <w:rFonts w:hint="eastAsia"/>
          <w:b w:val="0"/>
          <w:sz w:val="28"/>
          <w:szCs w:val="28"/>
        </w:rPr>
        <w:t>”经物价部门批准，</w:t>
      </w:r>
      <w:r w:rsidR="00A85918">
        <w:rPr>
          <w:rFonts w:hint="eastAsia"/>
          <w:b w:val="0"/>
          <w:sz w:val="28"/>
          <w:szCs w:val="28"/>
        </w:rPr>
        <w:t>我院学生公寓</w:t>
      </w:r>
      <w:r w:rsidR="00A85918" w:rsidRPr="00882064">
        <w:rPr>
          <w:rFonts w:hint="eastAsia"/>
          <w:b w:val="0"/>
          <w:color w:val="333333"/>
          <w:sz w:val="28"/>
          <w:szCs w:val="28"/>
          <w:shd w:val="clear" w:color="auto" w:fill="FFFFFF"/>
        </w:rPr>
        <w:t>加装空调后</w:t>
      </w:r>
      <w:r w:rsidR="009B1E86">
        <w:rPr>
          <w:rFonts w:hint="eastAsia"/>
          <w:b w:val="0"/>
          <w:color w:val="333333"/>
          <w:sz w:val="28"/>
          <w:szCs w:val="28"/>
          <w:shd w:val="clear" w:color="auto" w:fill="FFFFFF"/>
        </w:rPr>
        <w:t>住宿费在原来基础上</w:t>
      </w:r>
      <w:r w:rsidR="00E936B6">
        <w:rPr>
          <w:rFonts w:hint="eastAsia"/>
          <w:b w:val="0"/>
          <w:color w:val="333333"/>
          <w:sz w:val="28"/>
          <w:szCs w:val="28"/>
          <w:shd w:val="clear" w:color="auto" w:fill="FFFFFF"/>
        </w:rPr>
        <w:t>提高</w:t>
      </w:r>
      <w:r w:rsidR="00A85918" w:rsidRPr="00882064">
        <w:rPr>
          <w:rFonts w:hint="eastAsia"/>
          <w:b w:val="0"/>
          <w:color w:val="333333"/>
          <w:sz w:val="28"/>
          <w:szCs w:val="28"/>
          <w:shd w:val="clear" w:color="auto" w:fill="FFFFFF"/>
        </w:rPr>
        <w:t>150元/人.年</w:t>
      </w:r>
      <w:r w:rsidR="00A85918">
        <w:rPr>
          <w:rFonts w:hint="eastAsia"/>
          <w:b w:val="0"/>
          <w:color w:val="333333"/>
          <w:sz w:val="28"/>
          <w:szCs w:val="28"/>
          <w:shd w:val="clear" w:color="auto" w:fill="FFFFFF"/>
        </w:rPr>
        <w:t>。</w:t>
      </w:r>
    </w:p>
    <w:p w:rsidR="009B1E86" w:rsidRPr="0087364A" w:rsidRDefault="009B1E86" w:rsidP="009B1E86">
      <w:pPr>
        <w:ind w:firstLine="660"/>
        <w:rPr>
          <w:sz w:val="28"/>
          <w:szCs w:val="28"/>
        </w:rPr>
      </w:pPr>
      <w:r>
        <w:rPr>
          <w:rFonts w:hint="eastAsia"/>
          <w:b/>
          <w:color w:val="333333"/>
          <w:sz w:val="28"/>
          <w:szCs w:val="28"/>
          <w:shd w:val="clear" w:color="auto" w:fill="FFFFFF"/>
        </w:rPr>
        <w:t>缴费方式：</w:t>
      </w:r>
      <w:r w:rsidRPr="0087364A">
        <w:rPr>
          <w:rFonts w:hint="eastAsia"/>
          <w:sz w:val="28"/>
          <w:szCs w:val="28"/>
        </w:rPr>
        <w:t>打开微信，搜索“智慧广职”或者扫描下方二维码，关注“智慧广职”</w:t>
      </w:r>
      <w:proofErr w:type="gramStart"/>
      <w:r w:rsidRPr="0087364A">
        <w:rPr>
          <w:rFonts w:hint="eastAsia"/>
          <w:sz w:val="28"/>
          <w:szCs w:val="28"/>
        </w:rPr>
        <w:t>微信公众号</w:t>
      </w:r>
      <w:proofErr w:type="gramEnd"/>
      <w:r w:rsidRPr="0087364A">
        <w:rPr>
          <w:rFonts w:hint="eastAsia"/>
          <w:sz w:val="28"/>
          <w:szCs w:val="28"/>
        </w:rPr>
        <w:t>。</w:t>
      </w:r>
    </w:p>
    <w:p w:rsidR="00097D5C" w:rsidRDefault="009B1E86" w:rsidP="009B1E86">
      <w:pPr>
        <w:pStyle w:val="2"/>
        <w:shd w:val="clear" w:color="auto" w:fill="FFFFFF"/>
        <w:spacing w:before="0" w:beforeAutospacing="0" w:after="0" w:afterAutospacing="0"/>
        <w:ind w:firstLineChars="196" w:firstLine="551"/>
        <w:rPr>
          <w:b w:val="0"/>
          <w:color w:val="333333"/>
          <w:sz w:val="28"/>
          <w:szCs w:val="28"/>
          <w:shd w:val="clear" w:color="auto" w:fill="FFFFFF"/>
        </w:rPr>
      </w:pPr>
      <w:r w:rsidRPr="0087364A">
        <w:rPr>
          <w:noProof/>
          <w:sz w:val="28"/>
          <w:szCs w:val="28"/>
        </w:rPr>
        <w:drawing>
          <wp:inline distT="0" distB="0" distL="0" distR="0">
            <wp:extent cx="1548492" cy="1548492"/>
            <wp:effectExtent l="19050" t="0" r="0" b="0"/>
            <wp:docPr id="8" name="图片 1" descr="C:\Users\206\Documents\Tencent Files\35573589\FileRecv\MobileFile\IMG_3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6\Documents\Tencent Files\35573589\FileRecv\MobileFile\IMG_3716.JPG"/>
                    <pic:cNvPicPr>
                      <a:picLocks noChangeAspect="1" noChangeArrowheads="1"/>
                    </pic:cNvPicPr>
                  </pic:nvPicPr>
                  <pic:blipFill>
                    <a:blip r:embed="rId4" cstate="print"/>
                    <a:srcRect/>
                    <a:stretch>
                      <a:fillRect/>
                    </a:stretch>
                  </pic:blipFill>
                  <pic:spPr bwMode="auto">
                    <a:xfrm>
                      <a:off x="0" y="0"/>
                      <a:ext cx="1551720" cy="1551720"/>
                    </a:xfrm>
                    <a:prstGeom prst="rect">
                      <a:avLst/>
                    </a:prstGeom>
                    <a:noFill/>
                    <a:ln w="9525">
                      <a:noFill/>
                      <a:miter lim="800000"/>
                      <a:headEnd/>
                      <a:tailEnd/>
                    </a:ln>
                  </pic:spPr>
                </pic:pic>
              </a:graphicData>
            </a:graphic>
          </wp:inline>
        </w:drawing>
      </w:r>
    </w:p>
    <w:p w:rsidR="00097D5C" w:rsidRDefault="00097D5C" w:rsidP="00097D5C">
      <w:pPr>
        <w:pStyle w:val="2"/>
        <w:shd w:val="clear" w:color="auto" w:fill="FFFFFF"/>
        <w:spacing w:before="0" w:beforeAutospacing="0" w:after="0" w:afterAutospacing="0"/>
        <w:ind w:firstLineChars="196" w:firstLine="549"/>
        <w:jc w:val="right"/>
        <w:rPr>
          <w:b w:val="0"/>
          <w:color w:val="333333"/>
          <w:sz w:val="28"/>
          <w:szCs w:val="28"/>
          <w:shd w:val="clear" w:color="auto" w:fill="FFFFFF"/>
        </w:rPr>
      </w:pPr>
      <w:r>
        <w:rPr>
          <w:rFonts w:hint="eastAsia"/>
          <w:b w:val="0"/>
          <w:color w:val="333333"/>
          <w:sz w:val="28"/>
          <w:szCs w:val="28"/>
          <w:shd w:val="clear" w:color="auto" w:fill="FFFFFF"/>
        </w:rPr>
        <w:t>广西职业技术学院财务与资产管理处</w:t>
      </w:r>
    </w:p>
    <w:p w:rsidR="00097D5C" w:rsidRPr="00097D5C" w:rsidRDefault="00097D5C" w:rsidP="00097D5C">
      <w:pPr>
        <w:pStyle w:val="2"/>
        <w:shd w:val="clear" w:color="auto" w:fill="FFFFFF"/>
        <w:wordWrap w:val="0"/>
        <w:spacing w:before="0" w:beforeAutospacing="0" w:after="0" w:afterAutospacing="0"/>
        <w:ind w:firstLineChars="196" w:firstLine="549"/>
        <w:jc w:val="right"/>
        <w:rPr>
          <w:b w:val="0"/>
          <w:color w:val="333333"/>
          <w:sz w:val="28"/>
          <w:szCs w:val="28"/>
        </w:rPr>
      </w:pPr>
      <w:r>
        <w:rPr>
          <w:b w:val="0"/>
          <w:color w:val="333333"/>
          <w:sz w:val="28"/>
          <w:szCs w:val="28"/>
          <w:shd w:val="clear" w:color="auto" w:fill="FFFFFF"/>
        </w:rPr>
        <w:t>2017年9月1日</w:t>
      </w:r>
      <w:r>
        <w:rPr>
          <w:rFonts w:hint="eastAsia"/>
          <w:b w:val="0"/>
          <w:color w:val="333333"/>
          <w:sz w:val="28"/>
          <w:szCs w:val="28"/>
          <w:shd w:val="clear" w:color="auto" w:fill="FFFFFF"/>
        </w:rPr>
        <w:t xml:space="preserve">       </w:t>
      </w:r>
    </w:p>
    <w:sectPr w:rsidR="00097D5C" w:rsidRPr="00097D5C" w:rsidSect="00697F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2064"/>
    <w:rsid w:val="00001FB2"/>
    <w:rsid w:val="000120E3"/>
    <w:rsid w:val="00026DC7"/>
    <w:rsid w:val="00026DFA"/>
    <w:rsid w:val="00036109"/>
    <w:rsid w:val="0003781A"/>
    <w:rsid w:val="00040AF7"/>
    <w:rsid w:val="00040D5D"/>
    <w:rsid w:val="0004122C"/>
    <w:rsid w:val="000422BF"/>
    <w:rsid w:val="00045CC1"/>
    <w:rsid w:val="00063495"/>
    <w:rsid w:val="00064082"/>
    <w:rsid w:val="000673DD"/>
    <w:rsid w:val="00073BDF"/>
    <w:rsid w:val="000850F9"/>
    <w:rsid w:val="00091AA3"/>
    <w:rsid w:val="000948FD"/>
    <w:rsid w:val="00097D5C"/>
    <w:rsid w:val="000A219F"/>
    <w:rsid w:val="000A5DF5"/>
    <w:rsid w:val="000B2318"/>
    <w:rsid w:val="000D45CA"/>
    <w:rsid w:val="000E18B3"/>
    <w:rsid w:val="000E1B82"/>
    <w:rsid w:val="000F64CB"/>
    <w:rsid w:val="001349AA"/>
    <w:rsid w:val="00141698"/>
    <w:rsid w:val="00142781"/>
    <w:rsid w:val="00142B7B"/>
    <w:rsid w:val="00152CEA"/>
    <w:rsid w:val="001568F1"/>
    <w:rsid w:val="00185875"/>
    <w:rsid w:val="00190FE4"/>
    <w:rsid w:val="001934EF"/>
    <w:rsid w:val="00194BBB"/>
    <w:rsid w:val="001A7BC4"/>
    <w:rsid w:val="001B1240"/>
    <w:rsid w:val="001C147E"/>
    <w:rsid w:val="001C2B96"/>
    <w:rsid w:val="001C6F09"/>
    <w:rsid w:val="001D0B71"/>
    <w:rsid w:val="001D1927"/>
    <w:rsid w:val="001D4560"/>
    <w:rsid w:val="001D46B3"/>
    <w:rsid w:val="001E1383"/>
    <w:rsid w:val="001E2EA1"/>
    <w:rsid w:val="001E33E4"/>
    <w:rsid w:val="001E78AF"/>
    <w:rsid w:val="001F4F4E"/>
    <w:rsid w:val="002031FF"/>
    <w:rsid w:val="00206CC1"/>
    <w:rsid w:val="00212DCF"/>
    <w:rsid w:val="00213D8A"/>
    <w:rsid w:val="002171BC"/>
    <w:rsid w:val="00226303"/>
    <w:rsid w:val="00231FE7"/>
    <w:rsid w:val="0023279E"/>
    <w:rsid w:val="002374BC"/>
    <w:rsid w:val="00237818"/>
    <w:rsid w:val="0024391B"/>
    <w:rsid w:val="00247C2F"/>
    <w:rsid w:val="00251F59"/>
    <w:rsid w:val="002553F2"/>
    <w:rsid w:val="0025648C"/>
    <w:rsid w:val="00260813"/>
    <w:rsid w:val="00261BA9"/>
    <w:rsid w:val="0026500D"/>
    <w:rsid w:val="0026697C"/>
    <w:rsid w:val="00270CDE"/>
    <w:rsid w:val="002756B7"/>
    <w:rsid w:val="002762DD"/>
    <w:rsid w:val="00287656"/>
    <w:rsid w:val="002965E8"/>
    <w:rsid w:val="00297E84"/>
    <w:rsid w:val="002D53CC"/>
    <w:rsid w:val="002E235D"/>
    <w:rsid w:val="002F0DDE"/>
    <w:rsid w:val="002F2624"/>
    <w:rsid w:val="00306934"/>
    <w:rsid w:val="00310AE6"/>
    <w:rsid w:val="00332614"/>
    <w:rsid w:val="00335E29"/>
    <w:rsid w:val="00342F57"/>
    <w:rsid w:val="003432DD"/>
    <w:rsid w:val="00345919"/>
    <w:rsid w:val="00351935"/>
    <w:rsid w:val="00353BAC"/>
    <w:rsid w:val="003551D8"/>
    <w:rsid w:val="00357300"/>
    <w:rsid w:val="00360011"/>
    <w:rsid w:val="00363FFB"/>
    <w:rsid w:val="00366DFE"/>
    <w:rsid w:val="00373AF6"/>
    <w:rsid w:val="00386BE4"/>
    <w:rsid w:val="00395B99"/>
    <w:rsid w:val="003966D7"/>
    <w:rsid w:val="003A22CB"/>
    <w:rsid w:val="003A23B3"/>
    <w:rsid w:val="003A5E4D"/>
    <w:rsid w:val="003B36A6"/>
    <w:rsid w:val="003D00FC"/>
    <w:rsid w:val="003D094A"/>
    <w:rsid w:val="003D1C8E"/>
    <w:rsid w:val="003E1A65"/>
    <w:rsid w:val="003E5493"/>
    <w:rsid w:val="003F3311"/>
    <w:rsid w:val="003F3372"/>
    <w:rsid w:val="00400E75"/>
    <w:rsid w:val="00404FA3"/>
    <w:rsid w:val="00414B8B"/>
    <w:rsid w:val="004165CA"/>
    <w:rsid w:val="004238D1"/>
    <w:rsid w:val="004256BA"/>
    <w:rsid w:val="00432248"/>
    <w:rsid w:val="0044482E"/>
    <w:rsid w:val="00452DB8"/>
    <w:rsid w:val="0045627C"/>
    <w:rsid w:val="00462AD8"/>
    <w:rsid w:val="004777D9"/>
    <w:rsid w:val="0048407C"/>
    <w:rsid w:val="0049300A"/>
    <w:rsid w:val="00494E0A"/>
    <w:rsid w:val="004A1850"/>
    <w:rsid w:val="004A2B3E"/>
    <w:rsid w:val="004A4E4F"/>
    <w:rsid w:val="004A79FA"/>
    <w:rsid w:val="004A7B52"/>
    <w:rsid w:val="004B0CC9"/>
    <w:rsid w:val="004B37D5"/>
    <w:rsid w:val="004C12F6"/>
    <w:rsid w:val="004E2D5E"/>
    <w:rsid w:val="004E6779"/>
    <w:rsid w:val="004F1F42"/>
    <w:rsid w:val="004F5814"/>
    <w:rsid w:val="00503F18"/>
    <w:rsid w:val="00507CA8"/>
    <w:rsid w:val="005128D8"/>
    <w:rsid w:val="005219CF"/>
    <w:rsid w:val="00530BFB"/>
    <w:rsid w:val="0053112F"/>
    <w:rsid w:val="005427EA"/>
    <w:rsid w:val="0055361A"/>
    <w:rsid w:val="00556000"/>
    <w:rsid w:val="00557CD7"/>
    <w:rsid w:val="00560B21"/>
    <w:rsid w:val="0056200F"/>
    <w:rsid w:val="00576921"/>
    <w:rsid w:val="00582015"/>
    <w:rsid w:val="00582E15"/>
    <w:rsid w:val="0058321E"/>
    <w:rsid w:val="00584B94"/>
    <w:rsid w:val="005965EF"/>
    <w:rsid w:val="00596CFC"/>
    <w:rsid w:val="005B1CBD"/>
    <w:rsid w:val="005B49CD"/>
    <w:rsid w:val="005C071A"/>
    <w:rsid w:val="005C0F3F"/>
    <w:rsid w:val="005C6CF9"/>
    <w:rsid w:val="005D4D37"/>
    <w:rsid w:val="005E3E33"/>
    <w:rsid w:val="006000FC"/>
    <w:rsid w:val="00606452"/>
    <w:rsid w:val="00606B28"/>
    <w:rsid w:val="00623E31"/>
    <w:rsid w:val="00623F00"/>
    <w:rsid w:val="00626927"/>
    <w:rsid w:val="00632C98"/>
    <w:rsid w:val="00633217"/>
    <w:rsid w:val="00642202"/>
    <w:rsid w:val="00642DD0"/>
    <w:rsid w:val="006540F8"/>
    <w:rsid w:val="00654AA0"/>
    <w:rsid w:val="006626DA"/>
    <w:rsid w:val="00663B85"/>
    <w:rsid w:val="00666BE8"/>
    <w:rsid w:val="00670CC5"/>
    <w:rsid w:val="00686772"/>
    <w:rsid w:val="00697F0D"/>
    <w:rsid w:val="006B00AF"/>
    <w:rsid w:val="006B2634"/>
    <w:rsid w:val="006B32EF"/>
    <w:rsid w:val="006B64B0"/>
    <w:rsid w:val="006B6916"/>
    <w:rsid w:val="006D14BF"/>
    <w:rsid w:val="006D2B91"/>
    <w:rsid w:val="00706D2A"/>
    <w:rsid w:val="0071099D"/>
    <w:rsid w:val="00712B24"/>
    <w:rsid w:val="00720DC9"/>
    <w:rsid w:val="00733489"/>
    <w:rsid w:val="00742E2E"/>
    <w:rsid w:val="007477E5"/>
    <w:rsid w:val="007510E7"/>
    <w:rsid w:val="00757A64"/>
    <w:rsid w:val="0076607B"/>
    <w:rsid w:val="00774330"/>
    <w:rsid w:val="007766EB"/>
    <w:rsid w:val="007769DC"/>
    <w:rsid w:val="00781181"/>
    <w:rsid w:val="00782354"/>
    <w:rsid w:val="007A00D4"/>
    <w:rsid w:val="007A7A6F"/>
    <w:rsid w:val="007B698B"/>
    <w:rsid w:val="007C48A2"/>
    <w:rsid w:val="007C4D7C"/>
    <w:rsid w:val="007D6D4A"/>
    <w:rsid w:val="007F6D38"/>
    <w:rsid w:val="00801ADA"/>
    <w:rsid w:val="008128F5"/>
    <w:rsid w:val="00816709"/>
    <w:rsid w:val="008268B8"/>
    <w:rsid w:val="00827999"/>
    <w:rsid w:val="00830488"/>
    <w:rsid w:val="00832BF4"/>
    <w:rsid w:val="0084161B"/>
    <w:rsid w:val="0084749D"/>
    <w:rsid w:val="00881694"/>
    <w:rsid w:val="00882064"/>
    <w:rsid w:val="00882905"/>
    <w:rsid w:val="0088351A"/>
    <w:rsid w:val="00884FEA"/>
    <w:rsid w:val="00885917"/>
    <w:rsid w:val="008971D8"/>
    <w:rsid w:val="008A538D"/>
    <w:rsid w:val="008C4FAE"/>
    <w:rsid w:val="008C63CD"/>
    <w:rsid w:val="008D0532"/>
    <w:rsid w:val="008F3204"/>
    <w:rsid w:val="008F7035"/>
    <w:rsid w:val="00901EC0"/>
    <w:rsid w:val="00917EA3"/>
    <w:rsid w:val="0092378A"/>
    <w:rsid w:val="00926BB0"/>
    <w:rsid w:val="00927B5F"/>
    <w:rsid w:val="009422B1"/>
    <w:rsid w:val="00944A7B"/>
    <w:rsid w:val="009754E1"/>
    <w:rsid w:val="00976E2D"/>
    <w:rsid w:val="00976ECF"/>
    <w:rsid w:val="00994808"/>
    <w:rsid w:val="009A18B7"/>
    <w:rsid w:val="009B1E86"/>
    <w:rsid w:val="009B7470"/>
    <w:rsid w:val="009C317C"/>
    <w:rsid w:val="009D2BE9"/>
    <w:rsid w:val="009D5A38"/>
    <w:rsid w:val="009E14B8"/>
    <w:rsid w:val="009F5644"/>
    <w:rsid w:val="00A00758"/>
    <w:rsid w:val="00A107EE"/>
    <w:rsid w:val="00A17A34"/>
    <w:rsid w:val="00A2237B"/>
    <w:rsid w:val="00A319F2"/>
    <w:rsid w:val="00A55B48"/>
    <w:rsid w:val="00A55B5A"/>
    <w:rsid w:val="00A56297"/>
    <w:rsid w:val="00A606E0"/>
    <w:rsid w:val="00A6151E"/>
    <w:rsid w:val="00A615EB"/>
    <w:rsid w:val="00A6540E"/>
    <w:rsid w:val="00A73F8B"/>
    <w:rsid w:val="00A745AA"/>
    <w:rsid w:val="00A85918"/>
    <w:rsid w:val="00AA4645"/>
    <w:rsid w:val="00AB13E9"/>
    <w:rsid w:val="00AC543C"/>
    <w:rsid w:val="00AC6FF7"/>
    <w:rsid w:val="00AD3C03"/>
    <w:rsid w:val="00AE1DB2"/>
    <w:rsid w:val="00AE360C"/>
    <w:rsid w:val="00AF0E92"/>
    <w:rsid w:val="00B01301"/>
    <w:rsid w:val="00B02316"/>
    <w:rsid w:val="00B0737A"/>
    <w:rsid w:val="00B11091"/>
    <w:rsid w:val="00B22775"/>
    <w:rsid w:val="00B307A4"/>
    <w:rsid w:val="00B45CE3"/>
    <w:rsid w:val="00B649C6"/>
    <w:rsid w:val="00B660BA"/>
    <w:rsid w:val="00B70949"/>
    <w:rsid w:val="00B80BA4"/>
    <w:rsid w:val="00B8110E"/>
    <w:rsid w:val="00B8181F"/>
    <w:rsid w:val="00B8734B"/>
    <w:rsid w:val="00BA1B2B"/>
    <w:rsid w:val="00BB766D"/>
    <w:rsid w:val="00BD35BF"/>
    <w:rsid w:val="00BD4A0A"/>
    <w:rsid w:val="00BE11F5"/>
    <w:rsid w:val="00BF245F"/>
    <w:rsid w:val="00BF5FBC"/>
    <w:rsid w:val="00C1193D"/>
    <w:rsid w:val="00C15C55"/>
    <w:rsid w:val="00C26FBF"/>
    <w:rsid w:val="00C30AE1"/>
    <w:rsid w:val="00C374D1"/>
    <w:rsid w:val="00C3780E"/>
    <w:rsid w:val="00C63912"/>
    <w:rsid w:val="00C766FB"/>
    <w:rsid w:val="00C82A5B"/>
    <w:rsid w:val="00C83CB9"/>
    <w:rsid w:val="00C85231"/>
    <w:rsid w:val="00C930FF"/>
    <w:rsid w:val="00CB2343"/>
    <w:rsid w:val="00CB29DA"/>
    <w:rsid w:val="00CB2E4F"/>
    <w:rsid w:val="00CD198B"/>
    <w:rsid w:val="00CF0263"/>
    <w:rsid w:val="00CF07DE"/>
    <w:rsid w:val="00D11E51"/>
    <w:rsid w:val="00D152ED"/>
    <w:rsid w:val="00D158F4"/>
    <w:rsid w:val="00D16824"/>
    <w:rsid w:val="00D179E3"/>
    <w:rsid w:val="00D22E9B"/>
    <w:rsid w:val="00D2772D"/>
    <w:rsid w:val="00D313DB"/>
    <w:rsid w:val="00D400CD"/>
    <w:rsid w:val="00D55486"/>
    <w:rsid w:val="00D61C50"/>
    <w:rsid w:val="00D61FF6"/>
    <w:rsid w:val="00D62C1B"/>
    <w:rsid w:val="00D64D25"/>
    <w:rsid w:val="00D72D80"/>
    <w:rsid w:val="00D72F2E"/>
    <w:rsid w:val="00D81C87"/>
    <w:rsid w:val="00D86C6A"/>
    <w:rsid w:val="00D92929"/>
    <w:rsid w:val="00D9662D"/>
    <w:rsid w:val="00DB1D51"/>
    <w:rsid w:val="00DB67E3"/>
    <w:rsid w:val="00DC37E6"/>
    <w:rsid w:val="00DC5428"/>
    <w:rsid w:val="00DE2749"/>
    <w:rsid w:val="00DE3C77"/>
    <w:rsid w:val="00DE5108"/>
    <w:rsid w:val="00DF3A8B"/>
    <w:rsid w:val="00DF55B4"/>
    <w:rsid w:val="00E1323D"/>
    <w:rsid w:val="00E21CF2"/>
    <w:rsid w:val="00E36D14"/>
    <w:rsid w:val="00E4742C"/>
    <w:rsid w:val="00E544EF"/>
    <w:rsid w:val="00E6383D"/>
    <w:rsid w:val="00E70ED4"/>
    <w:rsid w:val="00E83307"/>
    <w:rsid w:val="00E84B4F"/>
    <w:rsid w:val="00E870F8"/>
    <w:rsid w:val="00E92010"/>
    <w:rsid w:val="00E936B6"/>
    <w:rsid w:val="00EA189E"/>
    <w:rsid w:val="00EA32C9"/>
    <w:rsid w:val="00EA36E6"/>
    <w:rsid w:val="00EB5AD4"/>
    <w:rsid w:val="00EB7EC3"/>
    <w:rsid w:val="00EC2D93"/>
    <w:rsid w:val="00ED611B"/>
    <w:rsid w:val="00EE3A72"/>
    <w:rsid w:val="00F04DA0"/>
    <w:rsid w:val="00F07FD1"/>
    <w:rsid w:val="00F21AF1"/>
    <w:rsid w:val="00F23BBA"/>
    <w:rsid w:val="00F25809"/>
    <w:rsid w:val="00F32E8B"/>
    <w:rsid w:val="00F422C4"/>
    <w:rsid w:val="00F457AE"/>
    <w:rsid w:val="00F52B97"/>
    <w:rsid w:val="00F676EF"/>
    <w:rsid w:val="00F7197E"/>
    <w:rsid w:val="00F82584"/>
    <w:rsid w:val="00F83645"/>
    <w:rsid w:val="00F91A77"/>
    <w:rsid w:val="00FC597B"/>
    <w:rsid w:val="00FD083B"/>
    <w:rsid w:val="00FD283B"/>
    <w:rsid w:val="00FD7D2A"/>
    <w:rsid w:val="00FF207E"/>
    <w:rsid w:val="00FF44EA"/>
    <w:rsid w:val="00FF50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F0D"/>
    <w:pPr>
      <w:widowControl w:val="0"/>
      <w:jc w:val="both"/>
    </w:pPr>
  </w:style>
  <w:style w:type="paragraph" w:styleId="2">
    <w:name w:val="heading 2"/>
    <w:basedOn w:val="a"/>
    <w:link w:val="2Char"/>
    <w:uiPriority w:val="9"/>
    <w:qFormat/>
    <w:rsid w:val="0088206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2064"/>
    <w:rPr>
      <w:sz w:val="18"/>
      <w:szCs w:val="18"/>
    </w:rPr>
  </w:style>
  <w:style w:type="character" w:customStyle="1" w:styleId="Char">
    <w:name w:val="批注框文本 Char"/>
    <w:basedOn w:val="a0"/>
    <w:link w:val="a3"/>
    <w:uiPriority w:val="99"/>
    <w:semiHidden/>
    <w:rsid w:val="00882064"/>
    <w:rPr>
      <w:sz w:val="18"/>
      <w:szCs w:val="18"/>
    </w:rPr>
  </w:style>
  <w:style w:type="character" w:customStyle="1" w:styleId="2Char">
    <w:name w:val="标题 2 Char"/>
    <w:basedOn w:val="a0"/>
    <w:link w:val="2"/>
    <w:uiPriority w:val="9"/>
    <w:rsid w:val="00882064"/>
    <w:rPr>
      <w:rFonts w:ascii="宋体" w:eastAsia="宋体" w:hAnsi="宋体" w:cs="宋体"/>
      <w:b/>
      <w:bCs/>
      <w:kern w:val="0"/>
      <w:sz w:val="36"/>
      <w:szCs w:val="36"/>
    </w:rPr>
  </w:style>
  <w:style w:type="character" w:styleId="a4">
    <w:name w:val="Strong"/>
    <w:basedOn w:val="a0"/>
    <w:uiPriority w:val="22"/>
    <w:qFormat/>
    <w:rsid w:val="00882064"/>
    <w:rPr>
      <w:b/>
      <w:bCs/>
    </w:rPr>
  </w:style>
</w:styles>
</file>

<file path=word/webSettings.xml><?xml version="1.0" encoding="utf-8"?>
<w:webSettings xmlns:r="http://schemas.openxmlformats.org/officeDocument/2006/relationships" xmlns:w="http://schemas.openxmlformats.org/wordprocessingml/2006/main">
  <w:divs>
    <w:div w:id="7475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dc:creator>
  <cp:lastModifiedBy>206</cp:lastModifiedBy>
  <cp:revision>5</cp:revision>
  <dcterms:created xsi:type="dcterms:W3CDTF">2017-09-01T01:23:00Z</dcterms:created>
  <dcterms:modified xsi:type="dcterms:W3CDTF">2018-06-27T08:58:00Z</dcterms:modified>
</cp:coreProperties>
</file>