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AF01" w14:textId="77777777" w:rsidR="00BD23F4" w:rsidRDefault="00656267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价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函</w:t>
      </w:r>
    </w:p>
    <w:p w14:paraId="189BA9AF" w14:textId="77777777" w:rsidR="00BD23F4" w:rsidRDefault="00BD23F4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26C95CD7" w14:textId="77777777" w:rsidR="00BD23F4" w:rsidRDefault="00656267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致：广西职业技术学院</w:t>
      </w:r>
    </w:p>
    <w:p w14:paraId="15FB7BC6" w14:textId="77777777" w:rsidR="00BD23F4" w:rsidRDefault="00656267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2025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年度常用药品供应服务采购</w:t>
      </w:r>
      <w:r w:rsidRPr="00857E40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（重）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项目（编号：</w:t>
      </w:r>
      <w:r>
        <w:rPr>
          <w:rFonts w:ascii="宋体" w:hAnsi="宋体" w:cs="宋体"/>
          <w:color w:val="000000"/>
          <w:kern w:val="0"/>
          <w:sz w:val="32"/>
          <w:szCs w:val="32"/>
        </w:rPr>
        <w:t>GZCG2025-FW-008-HQ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）相关要求，本次报价如下：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1"/>
        <w:gridCol w:w="929"/>
        <w:gridCol w:w="995"/>
        <w:gridCol w:w="1578"/>
        <w:gridCol w:w="1774"/>
      </w:tblGrid>
      <w:tr w:rsidR="00BD23F4" w14:paraId="00F4E9B2" w14:textId="77777777">
        <w:trPr>
          <w:cantSplit/>
          <w:trHeight w:val="1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256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序号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B0D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服务内容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B73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9A4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1A1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折扣（</w:t>
            </w:r>
            <w:r>
              <w:rPr>
                <w:rFonts w:ascii="宋体" w:hAnsi="宋体" w:hint="eastAsia"/>
                <w:b/>
                <w:szCs w:val="22"/>
              </w:rPr>
              <w:t>%</w:t>
            </w:r>
            <w:r>
              <w:rPr>
                <w:rFonts w:ascii="宋体" w:hAnsi="宋体" w:hint="eastAsia"/>
                <w:b/>
                <w:szCs w:val="22"/>
              </w:rPr>
              <w:t>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A4A" w14:textId="77777777" w:rsidR="00BD23F4" w:rsidRDefault="00656267">
            <w:pPr>
              <w:jc w:val="center"/>
              <w:rPr>
                <w:rFonts w:ascii="宋体" w:hAnsi="宋体"/>
                <w:b/>
                <w:szCs w:val="22"/>
              </w:rPr>
            </w:pPr>
            <w:r>
              <w:rPr>
                <w:rFonts w:ascii="宋体" w:hAnsi="宋体" w:hint="eastAsia"/>
                <w:b/>
                <w:szCs w:val="22"/>
              </w:rPr>
              <w:t>备注</w:t>
            </w:r>
          </w:p>
        </w:tc>
      </w:tr>
      <w:tr w:rsidR="00BD23F4" w14:paraId="385066E3" w14:textId="77777777">
        <w:trPr>
          <w:cantSplit/>
          <w:trHeight w:val="1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8DA" w14:textId="77777777" w:rsidR="00BD23F4" w:rsidRDefault="0065626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F6" w14:textId="77777777" w:rsidR="00BD23F4" w:rsidRDefault="00656267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广西职业技术学院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年度常用药品清单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F88" w14:textId="77777777" w:rsidR="00BD23F4" w:rsidRDefault="00656267">
            <w:pPr>
              <w:ind w:firstLineChars="100" w:firstLine="24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043" w14:textId="77777777" w:rsidR="00BD23F4" w:rsidRDefault="00656267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DD8" w14:textId="77777777" w:rsidR="00BD23F4" w:rsidRDefault="00BD23F4">
            <w:pPr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9B4" w14:textId="77777777" w:rsidR="00BD23F4" w:rsidRDefault="00BD23F4"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 w:rsidR="00BD23F4" w14:paraId="1C4200DB" w14:textId="77777777">
        <w:trPr>
          <w:cantSplit/>
          <w:trHeight w:val="974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EAA7" w14:textId="77777777" w:rsidR="00BD23F4" w:rsidRDefault="006562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项目控制价（人民币）：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壹拾伍万肆仟叁佰捌拾柒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元壹角零分（</w:t>
            </w:r>
            <w:r>
              <w:rPr>
                <w:rFonts w:asciiTheme="minorEastAsia" w:eastAsiaTheme="minorEastAsia" w:hAnsiTheme="minorEastAsia" w:cs="Arial"/>
                <w:sz w:val="24"/>
              </w:rPr>
              <w:t>¥</w:t>
            </w:r>
            <w:r>
              <w:rPr>
                <w:rFonts w:asciiTheme="minorEastAsia" w:hAnsiTheme="minorEastAsia" w:cstheme="minorEastAsia"/>
                <w:sz w:val="24"/>
              </w:rPr>
              <w:t>154387.10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BD23F4" w14:paraId="5D4D1A42" w14:textId="77777777">
        <w:trPr>
          <w:cantSplit/>
          <w:trHeight w:val="1421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286" w14:textId="77777777" w:rsidR="00BD23F4" w:rsidRDefault="00656267">
            <w:pPr>
              <w:rPr>
                <w:rFonts w:hAnsi="宋体" w:cs="Courier New"/>
                <w:spacing w:val="-6"/>
              </w:rPr>
            </w:pPr>
            <w:r>
              <w:rPr>
                <w:rFonts w:ascii="宋体" w:hAnsi="宋体" w:hint="eastAsia"/>
                <w:szCs w:val="22"/>
              </w:rPr>
              <w:t>说明：</w:t>
            </w:r>
            <w:r>
              <w:rPr>
                <w:rFonts w:ascii="宋体" w:hAnsi="宋体" w:hint="eastAsia"/>
                <w:szCs w:val="22"/>
              </w:rPr>
              <w:t>1.</w:t>
            </w:r>
            <w:r>
              <w:rPr>
                <w:rFonts w:hAnsi="宋体" w:cs="Courier New" w:hint="eastAsia"/>
                <w:spacing w:val="-6"/>
              </w:rPr>
              <w:t xml:space="preserve"> </w:t>
            </w:r>
            <w:r>
              <w:rPr>
                <w:rFonts w:hAnsi="宋体" w:cs="Courier New" w:hint="eastAsia"/>
                <w:spacing w:val="-6"/>
              </w:rPr>
              <w:t>本项目在采购预算单价的基础上以折扣报价，成交后，由采购人按成交供应商折扣后的单价进行分批选购并结算。</w:t>
            </w:r>
          </w:p>
          <w:p w14:paraId="6B5C8711" w14:textId="77777777" w:rsidR="00BD23F4" w:rsidRDefault="00656267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  2.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折扣（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%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 xml:space="preserve">= 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报价单价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/</w:t>
            </w:r>
            <w:r>
              <w:rPr>
                <w:rFonts w:hAnsi="宋体" w:cs="Courier New" w:hint="eastAsia"/>
                <w:spacing w:val="-6"/>
              </w:rPr>
              <w:t>预算单价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*</w:t>
            </w:r>
            <w:r>
              <w:rPr>
                <w:rFonts w:ascii="宋体" w:hAnsi="宋体" w:cs="宋体"/>
                <w:bCs/>
                <w:szCs w:val="21"/>
                <w:lang w:bidi="ar"/>
              </w:rPr>
              <w:t>100</w:t>
            </w:r>
            <w:r>
              <w:rPr>
                <w:rFonts w:ascii="宋体" w:hAnsi="宋体" w:hint="eastAsia"/>
                <w:szCs w:val="22"/>
              </w:rPr>
              <w:t>。</w:t>
            </w:r>
          </w:p>
          <w:p w14:paraId="282CE4AA" w14:textId="77777777" w:rsidR="00BD23F4" w:rsidRDefault="00656267">
            <w:pPr>
              <w:ind w:firstLineChars="300" w:firstLine="630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3</w:t>
            </w:r>
            <w:r>
              <w:rPr>
                <w:rFonts w:ascii="宋体" w:hAnsi="宋体" w:hint="eastAsia"/>
                <w:szCs w:val="22"/>
              </w:rPr>
              <w:t>.</w:t>
            </w:r>
            <w:r>
              <w:rPr>
                <w:rFonts w:ascii="宋体" w:hAnsi="宋体" w:hint="eastAsia"/>
                <w:szCs w:val="22"/>
              </w:rPr>
              <w:t>实际支付金额</w:t>
            </w:r>
            <w:r>
              <w:rPr>
                <w:rFonts w:ascii="宋体" w:hAnsi="宋体" w:hint="eastAsia"/>
                <w:szCs w:val="22"/>
              </w:rPr>
              <w:t>=</w:t>
            </w:r>
            <w:r>
              <w:rPr>
                <w:rFonts w:ascii="宋体" w:hAnsi="宋体" w:hint="eastAsia"/>
                <w:szCs w:val="22"/>
              </w:rPr>
              <w:t>实际结算金额，总支付金额不能</w:t>
            </w:r>
            <w:proofErr w:type="gramStart"/>
            <w:r>
              <w:rPr>
                <w:rFonts w:ascii="宋体" w:hAnsi="宋体" w:hint="eastAsia"/>
                <w:szCs w:val="22"/>
              </w:rPr>
              <w:t>超合同</w:t>
            </w:r>
            <w:proofErr w:type="gramEnd"/>
            <w:r>
              <w:rPr>
                <w:rFonts w:ascii="宋体" w:hAnsi="宋体" w:hint="eastAsia"/>
                <w:szCs w:val="22"/>
              </w:rPr>
              <w:t>金额。</w:t>
            </w:r>
          </w:p>
        </w:tc>
      </w:tr>
    </w:tbl>
    <w:p w14:paraId="71F54145" w14:textId="77777777" w:rsidR="00BD23F4" w:rsidRDefault="00BD23F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8D5F876" w14:textId="77777777" w:rsidR="00BD23F4" w:rsidRDefault="00656267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竞标人</w:t>
      </w:r>
      <w:r>
        <w:rPr>
          <w:rFonts w:ascii="宋体" w:hAnsi="宋体" w:cs="Arial"/>
          <w:b/>
          <w:sz w:val="28"/>
          <w:szCs w:val="28"/>
        </w:rPr>
        <w:t>(</w:t>
      </w:r>
      <w:r>
        <w:rPr>
          <w:rFonts w:ascii="宋体" w:hAnsi="宋体" w:cs="Arial"/>
          <w:b/>
          <w:sz w:val="28"/>
          <w:szCs w:val="28"/>
        </w:rPr>
        <w:t>盖章</w:t>
      </w:r>
      <w:r>
        <w:rPr>
          <w:rFonts w:ascii="宋体" w:hAnsi="宋体" w:cs="Arial"/>
          <w:b/>
          <w:sz w:val="28"/>
          <w:szCs w:val="28"/>
        </w:rPr>
        <w:t xml:space="preserve">) </w:t>
      </w:r>
      <w:r>
        <w:rPr>
          <w:rFonts w:ascii="宋体" w:hAnsi="宋体" w:cs="Arial"/>
          <w:b/>
          <w:sz w:val="28"/>
          <w:szCs w:val="28"/>
        </w:rPr>
        <w:t>：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73A9C591" w14:textId="77777777" w:rsidR="00BD23F4" w:rsidRDefault="00656267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法人代表人</w:t>
      </w:r>
      <w:r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>
        <w:rPr>
          <w:rFonts w:ascii="宋体" w:hAnsi="宋体" w:cs="Arial"/>
          <w:b/>
          <w:sz w:val="28"/>
          <w:szCs w:val="28"/>
        </w:rPr>
        <w:t>(</w:t>
      </w:r>
      <w:r>
        <w:rPr>
          <w:rFonts w:ascii="宋体" w:hAnsi="宋体" w:cs="Arial"/>
          <w:b/>
          <w:sz w:val="28"/>
          <w:szCs w:val="28"/>
        </w:rPr>
        <w:t>签字</w:t>
      </w:r>
      <w:r>
        <w:rPr>
          <w:rFonts w:ascii="宋体" w:hAnsi="宋体" w:cs="Arial"/>
          <w:b/>
          <w:sz w:val="28"/>
          <w:szCs w:val="28"/>
        </w:rPr>
        <w:t xml:space="preserve">) </w:t>
      </w:r>
      <w:r>
        <w:rPr>
          <w:rFonts w:ascii="宋体" w:hAnsi="宋体" w:cs="Arial"/>
          <w:b/>
          <w:sz w:val="28"/>
          <w:szCs w:val="28"/>
        </w:rPr>
        <w:t>：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530D51CC" w14:textId="77777777" w:rsidR="00BD23F4" w:rsidRDefault="00BD23F4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107DE58" w14:textId="77777777" w:rsidR="00BD23F4" w:rsidRDefault="00656267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sectPr w:rsidR="00BD23F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27C3" w14:textId="77777777" w:rsidR="00656267" w:rsidRDefault="00656267">
      <w:r>
        <w:separator/>
      </w:r>
    </w:p>
  </w:endnote>
  <w:endnote w:type="continuationSeparator" w:id="0">
    <w:p w14:paraId="4836F128" w14:textId="77777777" w:rsidR="00656267" w:rsidRDefault="0065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E651" w14:textId="77777777" w:rsidR="00BD23F4" w:rsidRDefault="00656267">
    <w:pPr>
      <w:pStyle w:val="af1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27867E61" w14:textId="77777777" w:rsidR="00BD23F4" w:rsidRDefault="00BD23F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F412" w14:textId="77777777" w:rsidR="00BD23F4" w:rsidRDefault="00656267">
    <w:pPr>
      <w:pStyle w:val="af1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1</w:t>
    </w:r>
    <w:r>
      <w:rPr>
        <w:rStyle w:val="afc"/>
      </w:rPr>
      <w:fldChar w:fldCharType="end"/>
    </w:r>
  </w:p>
  <w:p w14:paraId="7A613120" w14:textId="77777777" w:rsidR="00BD23F4" w:rsidRDefault="00BD23F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48F0" w14:textId="77777777" w:rsidR="00BD23F4" w:rsidRDefault="00BD23F4">
    <w:pPr>
      <w:pStyle w:val="af1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58DE" w14:textId="77777777" w:rsidR="00656267" w:rsidRDefault="00656267">
      <w:r>
        <w:separator/>
      </w:r>
    </w:p>
  </w:footnote>
  <w:footnote w:type="continuationSeparator" w:id="0">
    <w:p w14:paraId="0CBB28A1" w14:textId="77777777" w:rsidR="00656267" w:rsidRDefault="0065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0D8F" w14:textId="77777777" w:rsidR="00BD23F4" w:rsidRDefault="00BD23F4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AFB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620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51E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267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3CD0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06B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288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6A47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40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26C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08DD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1DFA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74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47EE8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3F4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5DD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3F28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074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C6E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BB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849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3B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AF71C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12C727-C342-4860-BCCD-6D136FBA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31">
    <w:name w:val="List 3"/>
    <w:basedOn w:val="a"/>
    <w:qFormat/>
    <w:pPr>
      <w:ind w:leftChars="400" w:left="100" w:hangingChars="200" w:hanging="200"/>
    </w:pPr>
  </w:style>
  <w:style w:type="paragraph" w:styleId="TOC7">
    <w:name w:val="toc 7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4">
    <w:name w:val="List Number"/>
    <w:basedOn w:val="a"/>
    <w:qFormat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5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semiHidden/>
    <w:qFormat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a7">
    <w:name w:val="annotation text"/>
    <w:basedOn w:val="a"/>
    <w:link w:val="a8"/>
    <w:qFormat/>
    <w:pPr>
      <w:jc w:val="left"/>
    </w:pPr>
  </w:style>
  <w:style w:type="paragraph" w:styleId="32">
    <w:name w:val="Body Text 3"/>
    <w:basedOn w:val="a"/>
    <w:qFormat/>
    <w:pPr>
      <w:spacing w:line="500" w:lineRule="exact"/>
    </w:pPr>
    <w:rPr>
      <w:b/>
      <w:bCs/>
      <w:sz w:val="24"/>
    </w:rPr>
  </w:style>
  <w:style w:type="paragraph" w:styleId="a9">
    <w:name w:val="Body Text"/>
    <w:basedOn w:val="a"/>
    <w:link w:val="aa"/>
    <w:qFormat/>
    <w:pPr>
      <w:spacing w:line="380" w:lineRule="exact"/>
    </w:pPr>
    <w:rPr>
      <w:sz w:val="24"/>
    </w:rPr>
  </w:style>
  <w:style w:type="paragraph" w:styleId="ab">
    <w:name w:val="Body Text Indent"/>
    <w:basedOn w:val="a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d">
    <w:name w:val="Plain Text"/>
    <w:basedOn w:val="a"/>
    <w:link w:val="ae"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">
    <w:name w:val="Date"/>
    <w:basedOn w:val="a"/>
    <w:next w:val="a"/>
    <w:qFormat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pPr>
      <w:ind w:firstLine="630"/>
    </w:pPr>
    <w:rPr>
      <w:sz w:val="32"/>
      <w:szCs w:val="20"/>
    </w:rPr>
  </w:style>
  <w:style w:type="paragraph" w:styleId="af0">
    <w:name w:val="Balloon Text"/>
    <w:basedOn w:val="a"/>
    <w:semiHidden/>
    <w:qFormat/>
    <w:rPr>
      <w:sz w:val="18"/>
      <w:szCs w:val="18"/>
    </w:rPr>
  </w:style>
  <w:style w:type="paragraph" w:styleId="af1">
    <w:name w:val="footer"/>
    <w:basedOn w:val="a"/>
    <w:link w:val="af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5">
    <w:name w:val="List"/>
    <w:basedOn w:val="a"/>
    <w:qFormat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semiHidden/>
    <w:qFormat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styleId="40">
    <w:name w:val="List 4"/>
    <w:basedOn w:val="a"/>
    <w:qFormat/>
    <w:pPr>
      <w:ind w:leftChars="600" w:left="100" w:hangingChars="200" w:hanging="200"/>
    </w:pPr>
  </w:style>
  <w:style w:type="paragraph" w:styleId="24">
    <w:name w:val="List Continue 2"/>
    <w:basedOn w:val="a"/>
    <w:qFormat/>
    <w:pPr>
      <w:spacing w:after="120"/>
      <w:ind w:leftChars="400" w:left="84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7">
    <w:name w:val="Title"/>
    <w:basedOn w:val="a"/>
    <w:qFormat/>
    <w:pPr>
      <w:jc w:val="center"/>
    </w:pPr>
    <w:rPr>
      <w:sz w:val="30"/>
    </w:rPr>
  </w:style>
  <w:style w:type="paragraph" w:styleId="af8">
    <w:name w:val="annotation subject"/>
    <w:basedOn w:val="a7"/>
    <w:next w:val="a7"/>
    <w:semiHidden/>
    <w:qFormat/>
    <w:rPr>
      <w:b/>
      <w:bCs/>
    </w:rPr>
  </w:style>
  <w:style w:type="paragraph" w:styleId="af9">
    <w:name w:val="Body Text First Indent"/>
    <w:basedOn w:val="a9"/>
    <w:qFormat/>
    <w:pPr>
      <w:spacing w:after="120" w:line="240" w:lineRule="auto"/>
      <w:ind w:firstLineChars="100" w:firstLine="420"/>
    </w:pPr>
    <w:rPr>
      <w:sz w:val="21"/>
    </w:rPr>
  </w:style>
  <w:style w:type="paragraph" w:styleId="25">
    <w:name w:val="Body Text First Indent 2"/>
    <w:basedOn w:val="ab"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fa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rPr>
      <w:b/>
      <w:bCs/>
    </w:rPr>
  </w:style>
  <w:style w:type="character" w:styleId="afc">
    <w:name w:val="page number"/>
    <w:basedOn w:val="a1"/>
    <w:qFormat/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HTML0">
    <w:name w:val="HTML Code"/>
    <w:qFormat/>
    <w:rPr>
      <w:rFonts w:ascii="宋体" w:eastAsia="宋体" w:hAnsi="宋体" w:cs="宋体"/>
      <w:sz w:val="24"/>
      <w:szCs w:val="24"/>
    </w:rPr>
  </w:style>
  <w:style w:type="character" w:styleId="afe">
    <w:name w:val="annotation reference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e">
    <w:name w:val="纯文本 字符"/>
    <w:link w:val="ad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Pr>
      <w:rFonts w:hint="default"/>
      <w:sz w:val="21"/>
      <w:szCs w:val="21"/>
    </w:rPr>
  </w:style>
  <w:style w:type="character" w:customStyle="1" w:styleId="af2">
    <w:name w:val="页脚 字符"/>
    <w:link w:val="af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4">
    <w:name w:val="页眉 字符"/>
    <w:link w:val="af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aff0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Pr>
      <w:szCs w:val="21"/>
    </w:rPr>
  </w:style>
  <w:style w:type="paragraph" w:customStyle="1" w:styleId="26">
    <w:name w:val="样式 首行缩进:  2 字符"/>
    <w:basedOn w:val="a"/>
    <w:qFormat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8">
    <w:name w:val="批注文字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Pr>
      <w:rFonts w:ascii="宋体" w:hAnsi="Courier New"/>
      <w:szCs w:val="20"/>
    </w:rPr>
  </w:style>
  <w:style w:type="paragraph" w:customStyle="1" w:styleId="14">
    <w:name w:val="样式1"/>
    <w:basedOn w:val="a"/>
    <w:qFormat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</w:style>
  <w:style w:type="character" w:customStyle="1" w:styleId="graytext1">
    <w:name w:val="graytext1"/>
    <w:qFormat/>
    <w:rPr>
      <w:color w:val="666666"/>
    </w:rPr>
  </w:style>
  <w:style w:type="paragraph" w:customStyle="1" w:styleId="Char4">
    <w:name w:val="Char4"/>
    <w:basedOn w:val="a"/>
    <w:qFormat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Pr>
      <w:rFonts w:ascii="Arial" w:hAnsi="Arial" w:cs="Arial" w:hint="default"/>
    </w:rPr>
  </w:style>
  <w:style w:type="character" w:customStyle="1" w:styleId="white">
    <w:name w:val="white"/>
    <w:basedOn w:val="a1"/>
    <w:qFormat/>
  </w:style>
  <w:style w:type="paragraph" w:customStyle="1" w:styleId="Char0">
    <w:name w:val="次小点说明 Char"/>
    <w:basedOn w:val="a0"/>
    <w:qFormat/>
    <w:pPr>
      <w:ind w:firstLine="0"/>
    </w:pPr>
    <w:rPr>
      <w:sz w:val="24"/>
      <w:szCs w:val="24"/>
    </w:rPr>
  </w:style>
  <w:style w:type="character" w:customStyle="1" w:styleId="1051">
    <w:name w:val="1051"/>
    <w:qFormat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text11">
    <w:name w:val="text11"/>
    <w:qFormat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</w:style>
  <w:style w:type="paragraph" w:customStyle="1" w:styleId="ParaChar">
    <w:name w:val="默认段落字体 Para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Pr>
      <w:sz w:val="23"/>
      <w:szCs w:val="23"/>
    </w:rPr>
  </w:style>
  <w:style w:type="paragraph" w:customStyle="1" w:styleId="xl31">
    <w:name w:val="xl31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Pr>
      <w:b/>
      <w:bCs/>
      <w:sz w:val="21"/>
      <w:szCs w:val="21"/>
    </w:rPr>
  </w:style>
  <w:style w:type="character" w:customStyle="1" w:styleId="unnamed3">
    <w:name w:val="unnamed3"/>
    <w:basedOn w:val="a1"/>
    <w:qFormat/>
  </w:style>
  <w:style w:type="character" w:customStyle="1" w:styleId="content2">
    <w:name w:val="content2"/>
    <w:basedOn w:val="a1"/>
    <w:qFormat/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</w:style>
  <w:style w:type="paragraph" w:customStyle="1" w:styleId="CharCharCharCharCharChar1Char2">
    <w:name w:val="Char Char Char Char Char Char1 Char2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</w:style>
  <w:style w:type="paragraph" w:customStyle="1" w:styleId="Arial">
    <w:name w:val="Arial"/>
    <w:basedOn w:val="a"/>
    <w:link w:val="ArialChar"/>
    <w:qFormat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6"/>
    <w:qFormat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</w:style>
  <w:style w:type="paragraph" w:customStyle="1" w:styleId="Style10">
    <w:name w:val="_Style 10"/>
    <w:basedOn w:val="a"/>
    <w:qFormat/>
  </w:style>
  <w:style w:type="paragraph" w:customStyle="1" w:styleId="style89">
    <w:name w:val="style8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a">
    <w:name w:val="正文文本 字符"/>
    <w:link w:val="a9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Char3">
    <w:name w:val="普通文字 Char Char3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8254-9D7D-4F29-8162-1B3F5476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Company>Lenovo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40</cp:revision>
  <cp:lastPrinted>2016-06-23T10:54:00Z</cp:lastPrinted>
  <dcterms:created xsi:type="dcterms:W3CDTF">2018-07-09T07:42:00Z</dcterms:created>
  <dcterms:modified xsi:type="dcterms:W3CDTF">2025-04-22T06:37:00Z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eyJoZGlkIjoiYzE2ZTg5YmJkMjYwZWYxYjM0ZWJkMjQxZTFkNDViM2MifQ==</vt:lpwstr>
  </property>
  <property fmtid="{D5CDD505-2E9C-101B-9397-08002B2CF9AE}" pid="4" name="ICV">
    <vt:lpwstr>B79CD15F0C83423C81B551256EA53287_12</vt:lpwstr>
  </property>
</Properties>
</file>